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河北万觅人力资源服务有限公司2022年度公开招聘工作人员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个人健康信息承诺书</w:t>
      </w:r>
    </w:p>
    <w:tbl>
      <w:tblPr>
        <w:tblStyle w:val="5"/>
        <w:tblpPr w:leftFromText="180" w:rightFromText="180" w:vertAnchor="text" w:horzAnchor="page" w:tblpX="1376" w:tblpY="530"/>
        <w:tblOverlap w:val="never"/>
        <w:tblW w:w="95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1966"/>
        <w:gridCol w:w="1850"/>
        <w:gridCol w:w="3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84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  名</w:t>
            </w:r>
          </w:p>
        </w:tc>
        <w:tc>
          <w:tcPr>
            <w:tcW w:w="196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</w:t>
            </w:r>
          </w:p>
        </w:tc>
        <w:tc>
          <w:tcPr>
            <w:tcW w:w="3897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84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手机号码</w:t>
            </w:r>
          </w:p>
        </w:tc>
        <w:tc>
          <w:tcPr>
            <w:tcW w:w="196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现居住地</w:t>
            </w:r>
          </w:p>
        </w:tc>
        <w:tc>
          <w:tcPr>
            <w:tcW w:w="3897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9558" w:type="dxa"/>
            <w:gridSpan w:val="4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本人14天内无国内中、高风险等疫情重点地区旅居史。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9558" w:type="dxa"/>
            <w:gridSpan w:val="4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本人不是14天内有本土病例报告(尚未调整风险等级)县区旅居史。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9558" w:type="dxa"/>
            <w:gridSpan w:val="4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本人14天内居住地社区无新冠肺炎确诊病例、疑似病例或无症状感染者。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9558" w:type="dxa"/>
            <w:gridSpan w:val="4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本人不是仍在隔离治疗期的新冠肺炎确诊病例、疑似病例、无症状感染者或集中隔离期未满的密切接触者。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558" w:type="dxa"/>
            <w:gridSpan w:val="4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本人无新冠肺炎确诊病例、疑似病例或无症状感染者密切接触史。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9558" w:type="dxa"/>
            <w:gridSpan w:val="4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本人14天内无国(境)外返回人员接触史。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9558" w:type="dxa"/>
            <w:gridSpan w:val="4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本人未接触过病例报告地区的发热或有呼吸道症状患者。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9558" w:type="dxa"/>
            <w:gridSpan w:val="4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本人健康码是绿码。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9558" w:type="dxa"/>
            <w:gridSpan w:val="4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本人目前无发热、咳嗽、流涕、咽痛、咳痰、胸痛、肌肉酸痛、关节痛、气促、腹泻等症状。</w:t>
            </w:r>
          </w:p>
        </w:tc>
      </w:tr>
    </w:tbl>
    <w:p>
      <w:pPr>
        <w:rPr>
          <w:rFonts w:ascii="宋体" w:hAnsi="宋体"/>
          <w:sz w:val="32"/>
          <w:szCs w:val="32"/>
        </w:rPr>
      </w:pP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本人承诺以上提供的资料真实准确。如有不实，本人愿意承担由此引起的一切后果和法律责任。</w:t>
      </w: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本人签字：      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 xml:space="preserve">                   日期：     年     月    日</w:t>
      </w:r>
    </w:p>
    <w:p>
      <w:pPr>
        <w:rPr>
          <w:rFonts w:hint="eastAsia"/>
          <w:sz w:val="32"/>
          <w:szCs w:val="32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CBF9D56-575C-410B-B9F3-E900B3528943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DA274C8A-F137-4F3B-9DFF-B0E3136E530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ABB8CE09-385C-4E5E-8A70-9E5CADB23BE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6D811FC7-C0FF-4175-9C05-84E8B12EAF4F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5FB37A58-3241-4387-94DD-D15D6CFAB37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E38404F5-148E-481F-9CF0-AFC23882AA3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mMxMmJmNTRmM2ViZGEzOGZkM2EyOGZjNTIwYTJhNDY1IiwidXNlckNvdW50IjoxfQ=="/>
  </w:docVars>
  <w:rsids>
    <w:rsidRoot w:val="00000000"/>
    <w:rsid w:val="2BE0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1"/>
  </w:style>
  <w:style w:type="table" w:default="1" w:styleId="4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Other|1"/>
    <w:basedOn w:val="1"/>
    <w:qFormat/>
    <w:uiPriority w:val="0"/>
    <w:pPr>
      <w:jc w:val="left"/>
    </w:pPr>
    <w:rPr>
      <w:rFonts w:hint="eastAsia" w:ascii="宋体" w:hAnsi="宋体"/>
      <w:color w:val="000000"/>
      <w:kern w:val="0"/>
      <w:sz w:val="22"/>
      <w:szCs w:val="22"/>
    </w:rPr>
  </w:style>
  <w:style w:type="character" w:customStyle="1" w:styleId="8">
    <w:name w:val="页眉 字符"/>
    <w:basedOn w:val="6"/>
    <w:link w:val="3"/>
    <w:uiPriority w:val="99"/>
    <w:rPr>
      <w:rFonts w:ascii="Calibri" w:hAnsi="Calibri" w:cs="宋体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355</Words>
  <Characters>362</Characters>
  <Paragraphs>34</Paragraphs>
  <TotalTime>1</TotalTime>
  <ScaleCrop>false</ScaleCrop>
  <LinksUpToDate>false</LinksUpToDate>
  <CharactersWithSpaces>405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2022-05-07T11:11:00Z</dcterms:created>
  <dc:creator>Dell</dc:creator>
  <cp:lastModifiedBy>²º¹⁸侑伱眞䒵</cp:lastModifiedBy>
  <dcterms:modified xsi:type="dcterms:W3CDTF">2022-10-18T12:14:47Z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026038368F4B485DA9C4327EE33547CC</vt:lpwstr>
  </property>
  <property fmtid="{D5CDD505-2E9C-101B-9397-08002B2CF9AE}" pid="4" name="KSOTemplateUUID">
    <vt:lpwstr>v1.0_mb_vXyQI1LiU7jXyEzBBS/Jmg==</vt:lpwstr>
  </property>
</Properties>
</file>